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24" w:rsidRDefault="00027C24" w:rsidP="00027C24">
      <w:pPr>
        <w:pStyle w:val="a6"/>
        <w:jc w:val="center"/>
        <w:rPr>
          <w:sz w:val="28"/>
          <w:szCs w:val="28"/>
        </w:rPr>
      </w:pPr>
      <w:r w:rsidRPr="00027C24">
        <w:rPr>
          <w:sz w:val="28"/>
          <w:szCs w:val="28"/>
        </w:rPr>
        <w:t>ПРОЕ</w:t>
      </w:r>
      <w:bookmarkStart w:id="0" w:name="_GoBack"/>
      <w:bookmarkEnd w:id="0"/>
      <w:r w:rsidRPr="00027C24">
        <w:rPr>
          <w:sz w:val="28"/>
          <w:szCs w:val="28"/>
        </w:rPr>
        <w:t>КТ</w:t>
      </w:r>
    </w:p>
    <w:p w:rsidR="00027C24" w:rsidRPr="00027C24" w:rsidRDefault="00027C24" w:rsidP="00027C24">
      <w:pPr>
        <w:pStyle w:val="a6"/>
        <w:jc w:val="center"/>
        <w:rPr>
          <w:sz w:val="28"/>
          <w:szCs w:val="28"/>
        </w:rPr>
      </w:pPr>
    </w:p>
    <w:p w:rsidR="00027C24" w:rsidRPr="00027C24" w:rsidRDefault="00027C24" w:rsidP="00027C24">
      <w:pPr>
        <w:pStyle w:val="a6"/>
        <w:jc w:val="center"/>
        <w:rPr>
          <w:sz w:val="28"/>
          <w:szCs w:val="28"/>
        </w:rPr>
      </w:pPr>
      <w:r w:rsidRPr="00027C24">
        <w:rPr>
          <w:sz w:val="28"/>
          <w:szCs w:val="28"/>
        </w:rPr>
        <w:t>ХАНТЫ-МАНСИЙСКИЙ АВТОНОМНЫЙ ОКРУГ – ЮГРА</w:t>
      </w:r>
    </w:p>
    <w:p w:rsidR="00027C24" w:rsidRPr="00027C24" w:rsidRDefault="00027C24" w:rsidP="00027C24">
      <w:pPr>
        <w:pStyle w:val="a6"/>
        <w:jc w:val="center"/>
        <w:rPr>
          <w:sz w:val="28"/>
          <w:szCs w:val="28"/>
        </w:rPr>
      </w:pPr>
      <w:r w:rsidRPr="00027C24">
        <w:rPr>
          <w:sz w:val="28"/>
          <w:szCs w:val="28"/>
        </w:rPr>
        <w:t>ХАНТЫ-МАНСИЙСКИЙ РАЙОН</w:t>
      </w:r>
    </w:p>
    <w:p w:rsidR="00027C24" w:rsidRPr="00027C24" w:rsidRDefault="00027C24" w:rsidP="00027C24">
      <w:pPr>
        <w:pStyle w:val="a6"/>
        <w:jc w:val="center"/>
        <w:rPr>
          <w:sz w:val="28"/>
          <w:szCs w:val="28"/>
        </w:rPr>
      </w:pPr>
      <w:r w:rsidRPr="00027C24">
        <w:rPr>
          <w:sz w:val="28"/>
          <w:szCs w:val="28"/>
        </w:rPr>
        <w:t>МУНИЦИПАЛЬНОЕ ОБРАЗОВАНИЕ</w:t>
      </w:r>
    </w:p>
    <w:p w:rsidR="00027C24" w:rsidRPr="00027C24" w:rsidRDefault="00027C24" w:rsidP="00027C24">
      <w:pPr>
        <w:pStyle w:val="a6"/>
        <w:jc w:val="center"/>
        <w:rPr>
          <w:sz w:val="28"/>
          <w:szCs w:val="28"/>
        </w:rPr>
      </w:pPr>
      <w:r w:rsidRPr="00027C24">
        <w:rPr>
          <w:sz w:val="28"/>
          <w:szCs w:val="28"/>
        </w:rPr>
        <w:t>СЕЛЬСКОЕ ПОСЕЛЕНИЕ ЦИНГАЛЫ</w:t>
      </w:r>
    </w:p>
    <w:p w:rsidR="00027C24" w:rsidRPr="00027C24" w:rsidRDefault="00027C24" w:rsidP="00027C24">
      <w:pPr>
        <w:pStyle w:val="a6"/>
        <w:jc w:val="center"/>
        <w:rPr>
          <w:sz w:val="28"/>
          <w:szCs w:val="28"/>
        </w:rPr>
      </w:pPr>
    </w:p>
    <w:p w:rsidR="00027C24" w:rsidRPr="00027C24" w:rsidRDefault="00027C24" w:rsidP="00027C24">
      <w:pPr>
        <w:pStyle w:val="a6"/>
        <w:jc w:val="center"/>
        <w:rPr>
          <w:sz w:val="28"/>
          <w:szCs w:val="28"/>
        </w:rPr>
      </w:pPr>
      <w:r w:rsidRPr="00027C24">
        <w:rPr>
          <w:sz w:val="28"/>
          <w:szCs w:val="28"/>
        </w:rPr>
        <w:t>АДМИНИСТРАЦИЯ СЕЛЬСКОГО ПОСЕЛЕНИЯ</w:t>
      </w:r>
    </w:p>
    <w:p w:rsidR="00027C24" w:rsidRPr="00027C24" w:rsidRDefault="00027C24" w:rsidP="00027C24">
      <w:pPr>
        <w:pStyle w:val="a6"/>
        <w:jc w:val="center"/>
        <w:rPr>
          <w:sz w:val="28"/>
          <w:szCs w:val="28"/>
        </w:rPr>
      </w:pPr>
    </w:p>
    <w:p w:rsidR="00027C24" w:rsidRPr="00027C24" w:rsidRDefault="00027C24" w:rsidP="00027C24">
      <w:pPr>
        <w:pStyle w:val="a6"/>
        <w:jc w:val="center"/>
        <w:rPr>
          <w:sz w:val="28"/>
          <w:szCs w:val="28"/>
        </w:rPr>
      </w:pPr>
      <w:r w:rsidRPr="00027C24">
        <w:rPr>
          <w:sz w:val="28"/>
          <w:szCs w:val="28"/>
        </w:rPr>
        <w:t>ПОСТАНОВЛЕНИЕ</w:t>
      </w:r>
    </w:p>
    <w:p w:rsidR="00027C24" w:rsidRPr="00027C24" w:rsidRDefault="00027C24" w:rsidP="00027C24">
      <w:pPr>
        <w:pStyle w:val="a6"/>
        <w:jc w:val="center"/>
        <w:rPr>
          <w:sz w:val="28"/>
          <w:szCs w:val="28"/>
        </w:rPr>
      </w:pPr>
    </w:p>
    <w:p w:rsidR="00027C24" w:rsidRPr="00027C24" w:rsidRDefault="00027C24" w:rsidP="00027C24">
      <w:pPr>
        <w:pStyle w:val="a6"/>
        <w:jc w:val="center"/>
        <w:rPr>
          <w:sz w:val="28"/>
          <w:szCs w:val="28"/>
        </w:rPr>
      </w:pPr>
      <w:r w:rsidRPr="00027C24">
        <w:rPr>
          <w:sz w:val="28"/>
          <w:szCs w:val="28"/>
        </w:rPr>
        <w:t>от 00.00.2020                                                                                                      № 00</w:t>
      </w:r>
    </w:p>
    <w:p w:rsidR="00BB17A7" w:rsidRDefault="00BB17A7" w:rsidP="00BB17A7">
      <w:pPr>
        <w:pStyle w:val="a3"/>
        <w:spacing w:line="240" w:lineRule="auto"/>
        <w:jc w:val="left"/>
        <w:rPr>
          <w:sz w:val="28"/>
        </w:rPr>
      </w:pPr>
    </w:p>
    <w:p w:rsidR="00040240" w:rsidRDefault="008B53A7" w:rsidP="00DC6F62">
      <w:pPr>
        <w:jc w:val="both"/>
        <w:rPr>
          <w:sz w:val="28"/>
          <w:szCs w:val="28"/>
        </w:rPr>
      </w:pPr>
      <w:r>
        <w:rPr>
          <w:sz w:val="28"/>
          <w:szCs w:val="28"/>
        </w:rPr>
        <w:t>О внесении изменений в постановление</w:t>
      </w:r>
    </w:p>
    <w:p w:rsidR="008B53A7" w:rsidRDefault="008B53A7" w:rsidP="00DC6F62">
      <w:pPr>
        <w:jc w:val="both"/>
        <w:rPr>
          <w:sz w:val="28"/>
          <w:szCs w:val="28"/>
        </w:rPr>
      </w:pPr>
      <w:r>
        <w:rPr>
          <w:sz w:val="28"/>
          <w:szCs w:val="28"/>
        </w:rPr>
        <w:t xml:space="preserve">администрации сельского поселения </w:t>
      </w:r>
      <w:r w:rsidR="00027C24">
        <w:rPr>
          <w:sz w:val="28"/>
          <w:szCs w:val="28"/>
        </w:rPr>
        <w:t>Цингалы</w:t>
      </w:r>
    </w:p>
    <w:p w:rsidR="00027C24"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от 15.02.2016 № 09</w:t>
      </w:r>
      <w:r w:rsidR="008B53A7">
        <w:rPr>
          <w:sz w:val="28"/>
          <w:szCs w:val="28"/>
        </w:rPr>
        <w:t xml:space="preserve"> «</w:t>
      </w:r>
      <w:r>
        <w:rPr>
          <w:sz w:val="28"/>
          <w:szCs w:val="28"/>
        </w:rPr>
        <w:t>Об утверждении Положения</w:t>
      </w:r>
    </w:p>
    <w:p w:rsidR="00027C24" w:rsidRPr="00B7385C"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B7385C">
        <w:rPr>
          <w:sz w:val="28"/>
          <w:szCs w:val="28"/>
        </w:rPr>
        <w:t>О предельных нормах возмещения расходов,</w:t>
      </w:r>
    </w:p>
    <w:p w:rsidR="00027C24" w:rsidRPr="00B7385C"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7385C">
        <w:rPr>
          <w:sz w:val="28"/>
          <w:szCs w:val="28"/>
        </w:rPr>
        <w:t xml:space="preserve">связанных со служебными командировками, </w:t>
      </w:r>
    </w:p>
    <w:p w:rsidR="00027C24" w:rsidRPr="00B7385C"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7385C">
        <w:rPr>
          <w:sz w:val="28"/>
          <w:szCs w:val="28"/>
        </w:rPr>
        <w:t xml:space="preserve">работникам </w:t>
      </w:r>
      <w:r>
        <w:rPr>
          <w:sz w:val="28"/>
          <w:szCs w:val="28"/>
        </w:rPr>
        <w:t>а</w:t>
      </w:r>
      <w:r w:rsidRPr="00B7385C">
        <w:rPr>
          <w:sz w:val="28"/>
          <w:szCs w:val="28"/>
        </w:rPr>
        <w:t>дминистрации сельского</w:t>
      </w:r>
    </w:p>
    <w:p w:rsidR="00027C24"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7385C">
        <w:rPr>
          <w:sz w:val="28"/>
          <w:szCs w:val="28"/>
        </w:rPr>
        <w:t xml:space="preserve">поселения </w:t>
      </w:r>
      <w:r>
        <w:rPr>
          <w:sz w:val="28"/>
          <w:szCs w:val="28"/>
        </w:rPr>
        <w:t>Цингалы и м</w:t>
      </w:r>
      <w:r w:rsidRPr="00B7385C">
        <w:rPr>
          <w:sz w:val="28"/>
          <w:szCs w:val="28"/>
        </w:rPr>
        <w:t>униципального</w:t>
      </w:r>
    </w:p>
    <w:p w:rsidR="00027C24"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казенного </w:t>
      </w:r>
      <w:r w:rsidRPr="00B7385C">
        <w:rPr>
          <w:sz w:val="28"/>
          <w:szCs w:val="28"/>
        </w:rPr>
        <w:t>учреждения культуры</w:t>
      </w:r>
      <w:r>
        <w:rPr>
          <w:sz w:val="28"/>
          <w:szCs w:val="28"/>
        </w:rPr>
        <w:t xml:space="preserve"> «Сельский</w:t>
      </w:r>
    </w:p>
    <w:p w:rsidR="008B53A7"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дом культуры и досуга с. Цингалы»</w:t>
      </w:r>
      <w:r w:rsidR="008B53A7">
        <w:rPr>
          <w:sz w:val="28"/>
          <w:szCs w:val="28"/>
        </w:rPr>
        <w:t>»</w:t>
      </w:r>
    </w:p>
    <w:p w:rsidR="00BB17A7" w:rsidRDefault="00BB17A7" w:rsidP="00BB17A7">
      <w:pPr>
        <w:pStyle w:val="Style6"/>
        <w:widowControl/>
        <w:tabs>
          <w:tab w:val="left" w:pos="986"/>
        </w:tabs>
        <w:ind w:firstLine="0"/>
        <w:rPr>
          <w:rStyle w:val="FontStyle39"/>
        </w:rPr>
      </w:pPr>
    </w:p>
    <w:p w:rsidR="00027C24" w:rsidRDefault="00027C24" w:rsidP="00BB17A7">
      <w:pPr>
        <w:pStyle w:val="Style6"/>
        <w:widowControl/>
        <w:tabs>
          <w:tab w:val="left" w:pos="986"/>
        </w:tabs>
        <w:ind w:firstLine="0"/>
        <w:rPr>
          <w:rStyle w:val="FontStyle39"/>
        </w:rPr>
      </w:pPr>
    </w:p>
    <w:p w:rsidR="00BB17A7" w:rsidRDefault="00BB17A7" w:rsidP="00BB17A7">
      <w:pPr>
        <w:ind w:firstLine="709"/>
        <w:jc w:val="both"/>
        <w:rPr>
          <w:sz w:val="28"/>
          <w:szCs w:val="28"/>
        </w:rPr>
      </w:pPr>
      <w:r>
        <w:rPr>
          <w:rStyle w:val="FontStyle39"/>
          <w:sz w:val="28"/>
          <w:szCs w:val="28"/>
        </w:rPr>
        <w:t xml:space="preserve">В </w:t>
      </w:r>
      <w:r w:rsidR="00040240">
        <w:rPr>
          <w:rStyle w:val="FontStyle39"/>
          <w:sz w:val="28"/>
          <w:szCs w:val="28"/>
        </w:rPr>
        <w:t xml:space="preserve">соответствии с </w:t>
      </w:r>
      <w:r w:rsidR="008B53A7">
        <w:rPr>
          <w:rStyle w:val="FontStyle39"/>
          <w:sz w:val="28"/>
          <w:szCs w:val="28"/>
        </w:rPr>
        <w:t xml:space="preserve">постановлениями Правительства Российской Федерации от </w:t>
      </w:r>
      <w:r w:rsidR="0034717B">
        <w:rPr>
          <w:rStyle w:val="FontStyle39"/>
          <w:sz w:val="28"/>
          <w:szCs w:val="28"/>
        </w:rPr>
        <w:t>11.07.2020</w:t>
      </w:r>
      <w:r w:rsidR="008B53A7">
        <w:rPr>
          <w:rStyle w:val="FontStyle39"/>
          <w:sz w:val="28"/>
          <w:szCs w:val="28"/>
        </w:rPr>
        <w:t xml:space="preserve"> № </w:t>
      </w:r>
      <w:r w:rsidR="0034717B">
        <w:rPr>
          <w:rStyle w:val="FontStyle39"/>
          <w:sz w:val="28"/>
          <w:szCs w:val="28"/>
        </w:rPr>
        <w:t>1036</w:t>
      </w:r>
      <w:r w:rsidR="008B53A7">
        <w:rPr>
          <w:rStyle w:val="FontStyle39"/>
          <w:sz w:val="28"/>
          <w:szCs w:val="28"/>
        </w:rPr>
        <w:t xml:space="preserve"> «</w:t>
      </w:r>
      <w:r w:rsidR="0034717B" w:rsidRPr="0034717B">
        <w:rPr>
          <w:sz w:val="28"/>
          <w:szCs w:val="28"/>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w:t>
      </w:r>
      <w:r w:rsidR="0034717B">
        <w:rPr>
          <w:sz w:val="28"/>
          <w:szCs w:val="28"/>
        </w:rPr>
        <w:t>бласти защиты прав потребителей</w:t>
      </w:r>
      <w:r w:rsidR="008B53A7">
        <w:rPr>
          <w:sz w:val="28"/>
          <w:szCs w:val="28"/>
        </w:rPr>
        <w:t>»</w:t>
      </w:r>
      <w:r>
        <w:rPr>
          <w:sz w:val="28"/>
          <w:szCs w:val="28"/>
        </w:rPr>
        <w:t>:</w:t>
      </w:r>
    </w:p>
    <w:p w:rsidR="00BB17A7" w:rsidRDefault="00BB17A7" w:rsidP="00BB17A7">
      <w:pPr>
        <w:ind w:firstLine="709"/>
        <w:jc w:val="both"/>
        <w:rPr>
          <w:sz w:val="28"/>
          <w:szCs w:val="28"/>
        </w:rPr>
      </w:pPr>
    </w:p>
    <w:p w:rsidR="00027C24" w:rsidRDefault="00BB17A7" w:rsidP="00027C24">
      <w:pPr>
        <w:jc w:val="both"/>
        <w:rPr>
          <w:sz w:val="28"/>
          <w:szCs w:val="28"/>
        </w:rPr>
      </w:pPr>
      <w:r w:rsidRPr="008B53A7">
        <w:rPr>
          <w:rStyle w:val="FontStyle39"/>
          <w:sz w:val="28"/>
          <w:szCs w:val="28"/>
        </w:rPr>
        <w:t xml:space="preserve">Внести в </w:t>
      </w:r>
      <w:r w:rsidR="008B53A7">
        <w:rPr>
          <w:rStyle w:val="FontStyle39"/>
          <w:sz w:val="28"/>
          <w:szCs w:val="28"/>
        </w:rPr>
        <w:t xml:space="preserve">приложение к </w:t>
      </w:r>
      <w:r w:rsidRPr="008B53A7">
        <w:rPr>
          <w:rStyle w:val="FontStyle39"/>
          <w:sz w:val="28"/>
          <w:szCs w:val="28"/>
        </w:rPr>
        <w:t>постановлени</w:t>
      </w:r>
      <w:r w:rsidR="008B53A7">
        <w:rPr>
          <w:rStyle w:val="FontStyle39"/>
          <w:sz w:val="28"/>
          <w:szCs w:val="28"/>
        </w:rPr>
        <w:t>ю</w:t>
      </w:r>
      <w:r w:rsidRPr="008B53A7">
        <w:rPr>
          <w:rStyle w:val="FontStyle39"/>
          <w:sz w:val="28"/>
          <w:szCs w:val="28"/>
        </w:rPr>
        <w:t xml:space="preserve"> администрации сельского поселения </w:t>
      </w:r>
      <w:r w:rsidR="00027C24">
        <w:rPr>
          <w:sz w:val="28"/>
          <w:szCs w:val="28"/>
        </w:rPr>
        <w:t>Цингалы</w:t>
      </w:r>
      <w:r w:rsidR="00027C24">
        <w:rPr>
          <w:sz w:val="28"/>
          <w:szCs w:val="28"/>
        </w:rPr>
        <w:t xml:space="preserve"> </w:t>
      </w:r>
      <w:r w:rsidR="00027C24">
        <w:rPr>
          <w:sz w:val="28"/>
          <w:szCs w:val="28"/>
        </w:rPr>
        <w:t>от 15.02.2016 № 09 «</w:t>
      </w:r>
      <w:r w:rsidR="00027C24">
        <w:rPr>
          <w:sz w:val="28"/>
          <w:szCs w:val="28"/>
        </w:rPr>
        <w:t>Об утверждении Положения «</w:t>
      </w:r>
      <w:r w:rsidR="00027C24" w:rsidRPr="00B7385C">
        <w:rPr>
          <w:sz w:val="28"/>
          <w:szCs w:val="28"/>
        </w:rPr>
        <w:t>О предельных нормах возмещения расходов,</w:t>
      </w:r>
      <w:r w:rsidR="00027C24">
        <w:rPr>
          <w:sz w:val="28"/>
          <w:szCs w:val="28"/>
        </w:rPr>
        <w:t xml:space="preserve"> </w:t>
      </w:r>
      <w:r w:rsidR="00027C24" w:rsidRPr="00B7385C">
        <w:rPr>
          <w:sz w:val="28"/>
          <w:szCs w:val="28"/>
        </w:rPr>
        <w:t xml:space="preserve">связанных со служебными командировками, работникам </w:t>
      </w:r>
      <w:r w:rsidR="00027C24">
        <w:rPr>
          <w:sz w:val="28"/>
          <w:szCs w:val="28"/>
        </w:rPr>
        <w:t>а</w:t>
      </w:r>
      <w:r w:rsidR="00027C24" w:rsidRPr="00B7385C">
        <w:rPr>
          <w:sz w:val="28"/>
          <w:szCs w:val="28"/>
        </w:rPr>
        <w:t>дминистрации сельского</w:t>
      </w:r>
      <w:r w:rsidR="00027C24">
        <w:rPr>
          <w:sz w:val="28"/>
          <w:szCs w:val="28"/>
        </w:rPr>
        <w:t xml:space="preserve"> </w:t>
      </w:r>
      <w:r w:rsidR="00027C24" w:rsidRPr="00B7385C">
        <w:rPr>
          <w:sz w:val="28"/>
          <w:szCs w:val="28"/>
        </w:rPr>
        <w:t xml:space="preserve">поселения </w:t>
      </w:r>
      <w:r w:rsidR="00027C24">
        <w:rPr>
          <w:sz w:val="28"/>
          <w:szCs w:val="28"/>
        </w:rPr>
        <w:t>Цингалы и м</w:t>
      </w:r>
      <w:r w:rsidR="00027C24" w:rsidRPr="00B7385C">
        <w:rPr>
          <w:sz w:val="28"/>
          <w:szCs w:val="28"/>
        </w:rPr>
        <w:t>униципального</w:t>
      </w:r>
    </w:p>
    <w:p w:rsidR="003B6C4C" w:rsidRPr="008B53A7" w:rsidRDefault="00027C24" w:rsidP="00027C2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ontStyle39"/>
          <w:sz w:val="28"/>
          <w:szCs w:val="28"/>
        </w:rPr>
      </w:pPr>
      <w:r>
        <w:rPr>
          <w:sz w:val="28"/>
          <w:szCs w:val="28"/>
        </w:rPr>
        <w:t xml:space="preserve">казенного </w:t>
      </w:r>
      <w:r w:rsidRPr="00B7385C">
        <w:rPr>
          <w:sz w:val="28"/>
          <w:szCs w:val="28"/>
        </w:rPr>
        <w:t>учреждения культуры</w:t>
      </w:r>
      <w:r>
        <w:rPr>
          <w:sz w:val="28"/>
          <w:szCs w:val="28"/>
        </w:rPr>
        <w:t xml:space="preserve"> «Сельский </w:t>
      </w:r>
      <w:r w:rsidR="00DC781D">
        <w:rPr>
          <w:sz w:val="28"/>
          <w:szCs w:val="28"/>
        </w:rPr>
        <w:t xml:space="preserve">дом культуры и досуга </w:t>
      </w:r>
      <w:proofErr w:type="spellStart"/>
      <w:r w:rsidR="00DC781D">
        <w:rPr>
          <w:sz w:val="28"/>
          <w:szCs w:val="28"/>
        </w:rPr>
        <w:t>с.</w:t>
      </w:r>
      <w:r>
        <w:rPr>
          <w:sz w:val="28"/>
          <w:szCs w:val="28"/>
        </w:rPr>
        <w:t>Цингалы</w:t>
      </w:r>
      <w:proofErr w:type="spellEnd"/>
      <w:r>
        <w:rPr>
          <w:sz w:val="28"/>
          <w:szCs w:val="28"/>
        </w:rPr>
        <w:t>»</w:t>
      </w:r>
      <w:r>
        <w:rPr>
          <w:sz w:val="28"/>
          <w:szCs w:val="28"/>
        </w:rPr>
        <w:t>»</w:t>
      </w:r>
      <w:r>
        <w:rPr>
          <w:sz w:val="28"/>
          <w:szCs w:val="28"/>
        </w:rPr>
        <w:t xml:space="preserve"> </w:t>
      </w:r>
      <w:r w:rsidR="003B6C4C" w:rsidRPr="008B53A7">
        <w:rPr>
          <w:rStyle w:val="FontStyle39"/>
          <w:sz w:val="28"/>
          <w:szCs w:val="28"/>
        </w:rPr>
        <w:t>следующие изменения:</w:t>
      </w:r>
    </w:p>
    <w:p w:rsidR="00BB17A7" w:rsidRDefault="003B6C4C" w:rsidP="0034717B">
      <w:pPr>
        <w:pStyle w:val="Style6"/>
        <w:tabs>
          <w:tab w:val="left" w:pos="0"/>
        </w:tabs>
        <w:ind w:firstLine="709"/>
        <w:rPr>
          <w:sz w:val="28"/>
          <w:szCs w:val="28"/>
        </w:rPr>
      </w:pPr>
      <w:r>
        <w:rPr>
          <w:rStyle w:val="FontStyle39"/>
          <w:sz w:val="28"/>
          <w:szCs w:val="28"/>
        </w:rPr>
        <w:t>1.1.</w:t>
      </w:r>
      <w:r w:rsidR="00490813" w:rsidRPr="003B6C4C">
        <w:rPr>
          <w:rStyle w:val="FontStyle39"/>
          <w:sz w:val="28"/>
          <w:szCs w:val="28"/>
        </w:rPr>
        <w:t xml:space="preserve"> </w:t>
      </w:r>
      <w:r w:rsidR="000D5772">
        <w:rPr>
          <w:rStyle w:val="FontStyle39"/>
          <w:sz w:val="28"/>
          <w:szCs w:val="28"/>
        </w:rPr>
        <w:t xml:space="preserve">В абзаце </w:t>
      </w:r>
      <w:r w:rsidR="00DC781D">
        <w:rPr>
          <w:rStyle w:val="FontStyle39"/>
          <w:sz w:val="28"/>
          <w:szCs w:val="28"/>
        </w:rPr>
        <w:t>3</w:t>
      </w:r>
      <w:r w:rsidR="0055235C">
        <w:rPr>
          <w:rStyle w:val="FontStyle39"/>
          <w:sz w:val="28"/>
          <w:szCs w:val="28"/>
        </w:rPr>
        <w:t xml:space="preserve"> пункта </w:t>
      </w:r>
      <w:r w:rsidR="00DC781D">
        <w:rPr>
          <w:rStyle w:val="FontStyle39"/>
          <w:sz w:val="28"/>
          <w:szCs w:val="28"/>
        </w:rPr>
        <w:t>2.2</w:t>
      </w:r>
      <w:r w:rsidR="000D5772">
        <w:rPr>
          <w:rStyle w:val="FontStyle39"/>
          <w:sz w:val="28"/>
          <w:szCs w:val="28"/>
        </w:rPr>
        <w:t xml:space="preserve"> </w:t>
      </w:r>
      <w:r w:rsidR="0055235C">
        <w:rPr>
          <w:rStyle w:val="FontStyle39"/>
          <w:sz w:val="28"/>
          <w:szCs w:val="28"/>
        </w:rPr>
        <w:t>слова «</w:t>
      </w:r>
      <w:r w:rsidR="0034717B" w:rsidRPr="0034717B">
        <w:rPr>
          <w:sz w:val="28"/>
          <w:szCs w:val="28"/>
        </w:rPr>
        <w:t xml:space="preserve">, утвержденными постановлением Правительства Российской Федерации от 9 октября 2015 года </w:t>
      </w:r>
      <w:r w:rsidR="0034717B">
        <w:rPr>
          <w:sz w:val="28"/>
          <w:szCs w:val="28"/>
        </w:rPr>
        <w:t>№ 1085 «</w:t>
      </w:r>
      <w:r w:rsidR="0034717B" w:rsidRPr="0034717B">
        <w:rPr>
          <w:sz w:val="28"/>
          <w:szCs w:val="28"/>
        </w:rPr>
        <w:t>Об утверждении Правил предоставления гостиничн</w:t>
      </w:r>
      <w:r w:rsidR="0034717B">
        <w:rPr>
          <w:sz w:val="28"/>
          <w:szCs w:val="28"/>
        </w:rPr>
        <w:t>ых услуг в Российской Федерации» исключить.</w:t>
      </w:r>
    </w:p>
    <w:p w:rsidR="003B6C4C" w:rsidRPr="004F5D18" w:rsidRDefault="003B6C4C" w:rsidP="003B6C4C">
      <w:pPr>
        <w:autoSpaceDE w:val="0"/>
        <w:autoSpaceDN w:val="0"/>
        <w:adjustRightInd w:val="0"/>
        <w:ind w:firstLine="709"/>
        <w:jc w:val="both"/>
        <w:rPr>
          <w:sz w:val="28"/>
          <w:szCs w:val="28"/>
        </w:rPr>
      </w:pPr>
      <w:r>
        <w:rPr>
          <w:sz w:val="28"/>
          <w:szCs w:val="28"/>
        </w:rPr>
        <w:t xml:space="preserve">2. </w:t>
      </w:r>
      <w:r w:rsidRPr="004F5D18">
        <w:rPr>
          <w:sz w:val="28"/>
          <w:szCs w:val="28"/>
        </w:rPr>
        <w:t xml:space="preserve">Настоящее постановление вступает в силу </w:t>
      </w:r>
      <w:r w:rsidR="0034717B">
        <w:rPr>
          <w:sz w:val="28"/>
          <w:szCs w:val="28"/>
        </w:rPr>
        <w:t>с 1 января 2021 года</w:t>
      </w:r>
      <w:r w:rsidRPr="004F5D18">
        <w:rPr>
          <w:sz w:val="28"/>
          <w:szCs w:val="28"/>
        </w:rPr>
        <w:t>.</w:t>
      </w:r>
    </w:p>
    <w:p w:rsidR="00BB17A7" w:rsidRDefault="003B6C4C" w:rsidP="003B6C4C">
      <w:pPr>
        <w:pStyle w:val="Style6"/>
        <w:widowControl/>
        <w:tabs>
          <w:tab w:val="left" w:pos="986"/>
        </w:tabs>
        <w:spacing w:line="240" w:lineRule="auto"/>
        <w:ind w:left="720" w:firstLine="0"/>
        <w:rPr>
          <w:rStyle w:val="FontStyle39"/>
          <w:sz w:val="28"/>
          <w:szCs w:val="28"/>
        </w:rPr>
      </w:pPr>
      <w:r>
        <w:rPr>
          <w:rStyle w:val="FontStyle39"/>
          <w:sz w:val="28"/>
          <w:szCs w:val="28"/>
        </w:rPr>
        <w:t xml:space="preserve">3. </w:t>
      </w:r>
      <w:r w:rsidR="00BB17A7">
        <w:rPr>
          <w:rStyle w:val="FontStyle39"/>
          <w:sz w:val="28"/>
          <w:szCs w:val="28"/>
        </w:rPr>
        <w:t>Контроль за выполнением постановления оставляю за собой.</w:t>
      </w:r>
    </w:p>
    <w:p w:rsidR="00BB17A7" w:rsidRDefault="00BB17A7" w:rsidP="00BB17A7">
      <w:pPr>
        <w:pStyle w:val="Style6"/>
        <w:widowControl/>
        <w:tabs>
          <w:tab w:val="left" w:pos="986"/>
        </w:tabs>
        <w:ind w:firstLine="0"/>
        <w:rPr>
          <w:rStyle w:val="FontStyle39"/>
          <w:sz w:val="28"/>
          <w:szCs w:val="28"/>
        </w:rPr>
      </w:pPr>
    </w:p>
    <w:p w:rsidR="0034717B" w:rsidRDefault="0034717B" w:rsidP="00BB17A7">
      <w:pPr>
        <w:pStyle w:val="Style6"/>
        <w:widowControl/>
        <w:tabs>
          <w:tab w:val="left" w:pos="986"/>
        </w:tabs>
        <w:ind w:firstLine="0"/>
        <w:rPr>
          <w:rStyle w:val="FontStyle39"/>
          <w:sz w:val="28"/>
          <w:szCs w:val="28"/>
        </w:rPr>
      </w:pPr>
    </w:p>
    <w:p w:rsidR="00027C24" w:rsidRPr="00027C24" w:rsidRDefault="00027C24" w:rsidP="00027C24">
      <w:pPr>
        <w:pStyle w:val="Style6"/>
        <w:tabs>
          <w:tab w:val="left" w:pos="986"/>
        </w:tabs>
        <w:ind w:firstLine="709"/>
        <w:rPr>
          <w:sz w:val="28"/>
          <w:szCs w:val="28"/>
        </w:rPr>
      </w:pPr>
      <w:r w:rsidRPr="00027C24">
        <w:rPr>
          <w:sz w:val="28"/>
          <w:szCs w:val="28"/>
        </w:rPr>
        <w:t>Глава сельского поселения Цингалы</w:t>
      </w:r>
      <w:r w:rsidRPr="00027C24">
        <w:rPr>
          <w:sz w:val="28"/>
          <w:szCs w:val="28"/>
        </w:rPr>
        <w:tab/>
      </w:r>
      <w:r w:rsidRPr="00027C24">
        <w:rPr>
          <w:sz w:val="28"/>
          <w:szCs w:val="28"/>
        </w:rPr>
        <w:tab/>
      </w:r>
      <w:r w:rsidRPr="00027C24">
        <w:rPr>
          <w:sz w:val="28"/>
          <w:szCs w:val="28"/>
        </w:rPr>
        <w:tab/>
      </w:r>
      <w:r>
        <w:rPr>
          <w:sz w:val="28"/>
          <w:szCs w:val="28"/>
        </w:rPr>
        <w:tab/>
      </w:r>
      <w:r w:rsidRPr="00027C24">
        <w:rPr>
          <w:sz w:val="28"/>
          <w:szCs w:val="28"/>
        </w:rPr>
        <w:t>А.И. Козлов</w:t>
      </w:r>
    </w:p>
    <w:p w:rsidR="00031D0A" w:rsidRDefault="00031D0A" w:rsidP="00027C24">
      <w:pPr>
        <w:pStyle w:val="Style6"/>
        <w:widowControl/>
        <w:tabs>
          <w:tab w:val="left" w:pos="986"/>
        </w:tabs>
        <w:ind w:firstLine="709"/>
      </w:pPr>
    </w:p>
    <w:sectPr w:rsidR="0003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002A7"/>
    <w:multiLevelType w:val="hybridMultilevel"/>
    <w:tmpl w:val="649047D4"/>
    <w:lvl w:ilvl="0" w:tplc="76D2D9AA">
      <w:start w:val="1"/>
      <w:numFmt w:val="decimal"/>
      <w:lvlText w:val="%1."/>
      <w:lvlJc w:val="left"/>
      <w:pPr>
        <w:ind w:left="1845" w:hanging="11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7EFD100D"/>
    <w:multiLevelType w:val="hybridMultilevel"/>
    <w:tmpl w:val="040463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17"/>
    <w:rsid w:val="00027C24"/>
    <w:rsid w:val="00031D0A"/>
    <w:rsid w:val="00040240"/>
    <w:rsid w:val="000D5772"/>
    <w:rsid w:val="0034717B"/>
    <w:rsid w:val="003B6C4C"/>
    <w:rsid w:val="00460617"/>
    <w:rsid w:val="00490813"/>
    <w:rsid w:val="0055235C"/>
    <w:rsid w:val="00752E76"/>
    <w:rsid w:val="008B53A7"/>
    <w:rsid w:val="008F3E34"/>
    <w:rsid w:val="0090564E"/>
    <w:rsid w:val="00A515CB"/>
    <w:rsid w:val="00AF088A"/>
    <w:rsid w:val="00AF6FC7"/>
    <w:rsid w:val="00BB17A7"/>
    <w:rsid w:val="00C85DB9"/>
    <w:rsid w:val="00DC6F62"/>
    <w:rsid w:val="00DC781D"/>
    <w:rsid w:val="00F1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BA0C6-32AD-4984-9B1F-34242240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B17A7"/>
    <w:pPr>
      <w:spacing w:line="360" w:lineRule="auto"/>
      <w:jc w:val="center"/>
    </w:pPr>
    <w:rPr>
      <w:b/>
      <w:bCs/>
    </w:rPr>
  </w:style>
  <w:style w:type="character" w:customStyle="1" w:styleId="a4">
    <w:name w:val="Название Знак"/>
    <w:basedOn w:val="a0"/>
    <w:link w:val="a3"/>
    <w:uiPriority w:val="10"/>
    <w:rsid w:val="00BB17A7"/>
    <w:rPr>
      <w:rFonts w:ascii="Times New Roman" w:eastAsia="Times New Roman" w:hAnsi="Times New Roman" w:cs="Times New Roman"/>
      <w:b/>
      <w:bCs/>
      <w:sz w:val="24"/>
      <w:szCs w:val="24"/>
      <w:lang w:eastAsia="ru-RU"/>
    </w:rPr>
  </w:style>
  <w:style w:type="paragraph" w:customStyle="1" w:styleId="Style6">
    <w:name w:val="Style6"/>
    <w:basedOn w:val="a"/>
    <w:rsid w:val="00BB17A7"/>
    <w:pPr>
      <w:widowControl w:val="0"/>
      <w:autoSpaceDE w:val="0"/>
      <w:autoSpaceDN w:val="0"/>
      <w:adjustRightInd w:val="0"/>
      <w:spacing w:line="317" w:lineRule="exact"/>
      <w:ind w:firstLine="720"/>
      <w:jc w:val="both"/>
    </w:pPr>
  </w:style>
  <w:style w:type="character" w:customStyle="1" w:styleId="FontStyle39">
    <w:name w:val="Font Style39"/>
    <w:rsid w:val="00BB17A7"/>
    <w:rPr>
      <w:rFonts w:ascii="Times New Roman" w:hAnsi="Times New Roman" w:cs="Times New Roman" w:hint="default"/>
      <w:sz w:val="26"/>
      <w:szCs w:val="26"/>
    </w:rPr>
  </w:style>
  <w:style w:type="character" w:styleId="a5">
    <w:name w:val="Hyperlink"/>
    <w:basedOn w:val="a0"/>
    <w:uiPriority w:val="99"/>
    <w:unhideWhenUsed/>
    <w:rsid w:val="00040240"/>
    <w:rPr>
      <w:color w:val="0000FF" w:themeColor="hyperlink"/>
      <w:u w:val="single"/>
    </w:rPr>
  </w:style>
  <w:style w:type="paragraph" w:styleId="a6">
    <w:name w:val="No Spacing"/>
    <w:uiPriority w:val="1"/>
    <w:qFormat/>
    <w:rsid w:val="00027C2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027C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82">
      <w:bodyDiv w:val="1"/>
      <w:marLeft w:val="0"/>
      <w:marRight w:val="0"/>
      <w:marTop w:val="0"/>
      <w:marBottom w:val="0"/>
      <w:divBdr>
        <w:top w:val="none" w:sz="0" w:space="0" w:color="auto"/>
        <w:left w:val="none" w:sz="0" w:space="0" w:color="auto"/>
        <w:bottom w:val="none" w:sz="0" w:space="0" w:color="auto"/>
        <w:right w:val="none" w:sz="0" w:space="0" w:color="auto"/>
      </w:divBdr>
    </w:div>
    <w:div w:id="1401247314">
      <w:bodyDiv w:val="1"/>
      <w:marLeft w:val="0"/>
      <w:marRight w:val="0"/>
      <w:marTop w:val="0"/>
      <w:marBottom w:val="0"/>
      <w:divBdr>
        <w:top w:val="none" w:sz="0" w:space="0" w:color="auto"/>
        <w:left w:val="none" w:sz="0" w:space="0" w:color="auto"/>
        <w:bottom w:val="none" w:sz="0" w:space="0" w:color="auto"/>
        <w:right w:val="none" w:sz="0" w:space="0" w:color="auto"/>
      </w:divBdr>
    </w:div>
    <w:div w:id="16377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dc:creator>
  <cp:lastModifiedBy>1233</cp:lastModifiedBy>
  <cp:revision>9</cp:revision>
  <cp:lastPrinted>2020-09-04T04:34:00Z</cp:lastPrinted>
  <dcterms:created xsi:type="dcterms:W3CDTF">2017-09-12T09:24:00Z</dcterms:created>
  <dcterms:modified xsi:type="dcterms:W3CDTF">2020-09-28T08:58:00Z</dcterms:modified>
</cp:coreProperties>
</file>